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000080"/>
        <w:tblLayout w:type="fixed"/>
        <w:tblLook w:val="0000" w:firstRow="0" w:lastRow="0" w:firstColumn="0" w:lastColumn="0" w:noHBand="0" w:noVBand="0"/>
      </w:tblPr>
      <w:tblGrid>
        <w:gridCol w:w="10080"/>
      </w:tblGrid>
      <w:tr w:rsidR="003E221F" w:rsidRPr="003D79AD" w:rsidTr="000666E9">
        <w:tc>
          <w:tcPr>
            <w:tcW w:w="10080" w:type="dxa"/>
            <w:shd w:val="clear" w:color="auto" w:fill="D99594" w:themeFill="accent2" w:themeFillTint="99"/>
          </w:tcPr>
          <w:p w:rsidR="003E221F" w:rsidRPr="003D79AD" w:rsidRDefault="003E221F" w:rsidP="000666E9">
            <w:pPr>
              <w:pStyle w:val="Heading1"/>
              <w:ind w:left="0" w:right="-90"/>
              <w:rPr>
                <w:rFonts w:asciiTheme="minorHAnsi" w:hAnsiTheme="minorHAnsi"/>
                <w:color w:val="FFFFFF"/>
                <w:sz w:val="24"/>
                <w:szCs w:val="24"/>
                <w:highlight w:val="lightGray"/>
              </w:rPr>
            </w:pPr>
            <w:r>
              <w:rPr>
                <w:rFonts w:asciiTheme="minorHAnsi" w:hAnsiTheme="minorHAnsi"/>
                <w:color w:val="000000" w:themeColor="text1"/>
                <w:sz w:val="24"/>
                <w:szCs w:val="24"/>
              </w:rPr>
              <w:t>Job S</w:t>
            </w:r>
            <w:r w:rsidRPr="003D79AD">
              <w:rPr>
                <w:rFonts w:asciiTheme="minorHAnsi" w:hAnsiTheme="minorHAnsi"/>
                <w:color w:val="000000" w:themeColor="text1"/>
                <w:sz w:val="24"/>
                <w:szCs w:val="24"/>
              </w:rPr>
              <w:t>ummary</w:t>
            </w:r>
            <w:r>
              <w:rPr>
                <w:rFonts w:asciiTheme="minorHAnsi" w:hAnsiTheme="minorHAnsi"/>
                <w:color w:val="000000" w:themeColor="text1"/>
                <w:sz w:val="24"/>
                <w:szCs w:val="24"/>
              </w:rPr>
              <w:t xml:space="preserve">: Vice President, </w:t>
            </w:r>
            <w:bookmarkStart w:id="0" w:name="_GoBack"/>
            <w:bookmarkEnd w:id="0"/>
            <w:r>
              <w:rPr>
                <w:rFonts w:asciiTheme="minorHAnsi" w:hAnsiTheme="minorHAnsi"/>
                <w:color w:val="000000" w:themeColor="text1"/>
                <w:sz w:val="24"/>
                <w:szCs w:val="24"/>
              </w:rPr>
              <w:t>Operations</w:t>
            </w:r>
          </w:p>
        </w:tc>
      </w:tr>
    </w:tbl>
    <w:p w:rsidR="003E221F" w:rsidRPr="003D79AD" w:rsidRDefault="003E221F" w:rsidP="003E221F">
      <w:pPr>
        <w:ind w:left="-360"/>
        <w:rPr>
          <w:rFonts w:asciiTheme="minorHAnsi" w:hAnsiTheme="minorHAnsi"/>
          <w:sz w:val="18"/>
          <w:szCs w:val="18"/>
        </w:rPr>
      </w:pPr>
      <w:r w:rsidRPr="003D79AD">
        <w:rPr>
          <w:rFonts w:asciiTheme="minorHAnsi" w:hAnsiTheme="minorHAnsi"/>
          <w:sz w:val="18"/>
          <w:szCs w:val="18"/>
        </w:rPr>
        <w:t>In the box below, describe the primary (most important) purpose of the job in no more than a paragraph to provide a solid over</w:t>
      </w:r>
      <w:r>
        <w:rPr>
          <w:rFonts w:asciiTheme="minorHAnsi" w:hAnsiTheme="minorHAnsi"/>
          <w:sz w:val="18"/>
          <w:szCs w:val="18"/>
        </w:rPr>
        <w:t>view of the essence of the job in seven sentences or less.</w:t>
      </w:r>
    </w:p>
    <w:p w:rsidR="003E221F" w:rsidRPr="003D79AD" w:rsidRDefault="003E221F" w:rsidP="003E221F">
      <w:pPr>
        <w:ind w:left="-360"/>
        <w:rPr>
          <w:rFonts w:asciiTheme="minorHAnsi" w:hAnsiTheme="minorHAnsi"/>
          <w:sz w:val="18"/>
          <w:szCs w:val="18"/>
        </w:rPr>
      </w:pPr>
    </w:p>
    <w:tbl>
      <w:tblPr>
        <w:tblW w:w="10080" w:type="dxa"/>
        <w:tblInd w:w="-25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0"/>
      </w:tblGrid>
      <w:tr w:rsidR="003E221F" w:rsidRPr="002A69CE" w:rsidTr="000666E9">
        <w:trPr>
          <w:trHeight w:val="1997"/>
        </w:trPr>
        <w:tc>
          <w:tcPr>
            <w:tcW w:w="10080" w:type="dxa"/>
          </w:tcPr>
          <w:p w:rsidR="003E221F" w:rsidRPr="00722698" w:rsidRDefault="003E221F" w:rsidP="000666E9">
            <w:pPr>
              <w:rPr>
                <w:rFonts w:asciiTheme="minorHAnsi" w:hAnsiTheme="minorHAnsi"/>
                <w:sz w:val="18"/>
                <w:szCs w:val="18"/>
              </w:rPr>
            </w:pPr>
            <w:r w:rsidRPr="002A69CE">
              <w:rPr>
                <w:rFonts w:asciiTheme="minorHAnsi" w:hAnsiTheme="minorHAnsi"/>
                <w:b/>
                <w:sz w:val="18"/>
                <w:szCs w:val="18"/>
              </w:rPr>
              <w:t>The primary purpose of the job is to</w:t>
            </w:r>
            <w:r w:rsidRPr="002A69CE">
              <w:rPr>
                <w:rFonts w:asciiTheme="minorHAnsi" w:hAnsiTheme="minorHAnsi"/>
                <w:sz w:val="18"/>
                <w:szCs w:val="18"/>
              </w:rPr>
              <w:t>:</w:t>
            </w:r>
            <w:r>
              <w:t xml:space="preserve"> </w:t>
            </w:r>
            <w:r w:rsidRPr="00722698">
              <w:rPr>
                <w:rFonts w:asciiTheme="minorHAnsi" w:hAnsiTheme="minorHAnsi"/>
                <w:sz w:val="18"/>
                <w:szCs w:val="18"/>
              </w:rPr>
              <w:t xml:space="preserve">Oversees the management of all daily operational functions within PerformRx. Works to ensure PerformRx is meeting all legal, contractual, and regulatory requirements. Approves and implements new technology solutions that improve the overall performance of PerformRx. Ensures the preparation of project plans for new business implementations are done in a timely manner. Ensures all operational areas within PerformRx meet their G&amp;A budgets. Reviews status reports from all operational areas to identify procedural gaps and works with leaders of each area to close these gaps. Oversees the design and monitoring of all PBM business processes across plans. Ensures the effective, efficient execution of client benefit packages and intercedes to resolve issues as they are. Serves as the face of PerformRx to senior level members at </w:t>
            </w:r>
            <w:proofErr w:type="spellStart"/>
            <w:r w:rsidRPr="00722698">
              <w:rPr>
                <w:rFonts w:asciiTheme="minorHAnsi" w:hAnsiTheme="minorHAnsi"/>
                <w:sz w:val="18"/>
                <w:szCs w:val="18"/>
              </w:rPr>
              <w:t>PerformRx’s</w:t>
            </w:r>
            <w:proofErr w:type="spellEnd"/>
            <w:r w:rsidRPr="00722698">
              <w:rPr>
                <w:rFonts w:asciiTheme="minorHAnsi" w:hAnsiTheme="minorHAnsi"/>
                <w:sz w:val="18"/>
                <w:szCs w:val="18"/>
              </w:rPr>
              <w:t xml:space="preserve"> client operations. Ensures Medicare Part D compliance. Ensures all operational areas respond in a timely fashion to information needed for RFP responses. Ensures all regulatory committees are attended (P&amp;T, Compliance…)</w:t>
            </w:r>
          </w:p>
          <w:p w:rsidR="003E221F" w:rsidRPr="002A69CE" w:rsidRDefault="003E221F" w:rsidP="000666E9">
            <w:pPr>
              <w:rPr>
                <w:rFonts w:asciiTheme="minorHAnsi" w:hAnsiTheme="minorHAnsi"/>
                <w:sz w:val="18"/>
                <w:szCs w:val="18"/>
              </w:rPr>
            </w:pPr>
            <w:r w:rsidRPr="00722698">
              <w:rPr>
                <w:rFonts w:asciiTheme="minorHAnsi" w:hAnsiTheme="minorHAnsi"/>
                <w:sz w:val="18"/>
                <w:szCs w:val="18"/>
              </w:rPr>
              <w:t>Resolves client account issues that cannot be resolved by the Account Management team. Ensures that all Call Center functions are properly conducted and Service Level Agreements are met. Travels to client sites for executive meetings as needed. Creates and supports an environment which fosters teamwork, cooperation, respect, and diversity.</w:t>
            </w:r>
          </w:p>
          <w:p w:rsidR="003E221F" w:rsidRPr="002A69CE" w:rsidRDefault="003E221F" w:rsidP="000666E9">
            <w:pPr>
              <w:rPr>
                <w:rFonts w:asciiTheme="minorHAnsi" w:hAnsiTheme="minorHAnsi"/>
                <w:sz w:val="18"/>
                <w:szCs w:val="18"/>
              </w:rPr>
            </w:pPr>
          </w:p>
        </w:tc>
      </w:tr>
    </w:tbl>
    <w:p w:rsidR="00CA1B78" w:rsidRDefault="00CA1B78"/>
    <w:sectPr w:rsidR="00CA1B78" w:rsidSect="00320E2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21F"/>
    <w:rsid w:val="00320E2B"/>
    <w:rsid w:val="003E221F"/>
    <w:rsid w:val="00CA1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21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E221F"/>
    <w:pPr>
      <w:keepNext/>
      <w:ind w:left="-360"/>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21F"/>
    <w:rPr>
      <w:rFonts w:ascii="Arial" w:eastAsia="Times New Roman" w:hAnsi="Arial"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21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E221F"/>
    <w:pPr>
      <w:keepNext/>
      <w:ind w:left="-360"/>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21F"/>
    <w:rPr>
      <w:rFonts w:ascii="Arial" w:eastAsia="Times New Roman"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8C00EC0FA74743BAC639A037A54108" ma:contentTypeVersion="1" ma:contentTypeDescription="Create a new document." ma:contentTypeScope="" ma:versionID="d2879c5b3c3ce19851dae2481fde52b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4AE12A6-F9A0-49E8-A4C4-8CC7D290900E}"/>
</file>

<file path=customXml/itemProps2.xml><?xml version="1.0" encoding="utf-8"?>
<ds:datastoreItem xmlns:ds="http://schemas.openxmlformats.org/officeDocument/2006/customXml" ds:itemID="{5E9AB5F2-2724-4740-B208-05906BB6E25C}"/>
</file>

<file path=customXml/itemProps3.xml><?xml version="1.0" encoding="utf-8"?>
<ds:datastoreItem xmlns:ds="http://schemas.openxmlformats.org/officeDocument/2006/customXml" ds:itemID="{8964001C-6819-43D9-934E-6AD19AF19D40}"/>
</file>

<file path=docProps/app.xml><?xml version="1.0" encoding="utf-8"?>
<Properties xmlns="http://schemas.openxmlformats.org/officeDocument/2006/extended-properties" xmlns:vt="http://schemas.openxmlformats.org/officeDocument/2006/docPropsVTypes">
  <Template>Normal.dotm</Template>
  <TotalTime>0</TotalTime>
  <Pages>1</Pages>
  <Words>249</Words>
  <Characters>1423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AMFC</Company>
  <LinksUpToDate>false</LinksUpToDate>
  <CharactersWithSpaces>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Andrassy, Sarah</dc:creator>
  <cp:lastModifiedBy>Andrassy, Sarah</cp:lastModifiedBy>
  <cp:revision>1</cp:revision>
  <dcterms:created xsi:type="dcterms:W3CDTF">2018-02-27T02:50:00Z</dcterms:created>
  <dcterms:modified xsi:type="dcterms:W3CDTF">2018-02-27T02:51:00Z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0x010100798C00EC0FA74743BAC639A037A54108</vt:lpwstr>
  </property>
</Properties>
</file>